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CCE18"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领星的海外仓设置教程请参考：</w:t>
      </w:r>
    </w:p>
    <w:p w14:paraId="1F6788D6">
      <w:pPr>
        <w:numPr>
          <w:ilvl w:val="0"/>
          <w:numId w:val="0"/>
        </w:numPr>
        <w:jc w:val="left"/>
      </w:pPr>
      <w:r>
        <w:rPr>
          <w:rFonts w:hint="eastAsia" w:eastAsiaTheme="minor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fldChar w:fldCharType="begin"/>
      </w:r>
      <w:r>
        <w:rPr>
          <w:rFonts w:hint="eastAsia" w:eastAsiaTheme="minorEastAsia"/>
          <w:lang w:val="en-US" w:eastAsia="zh-CN"/>
        </w:rPr>
        <w:instrText xml:space="preserve"> HYPERLINK "https://docs.qq.com/doc/DZnhGS0V2c3ViZ2ZR" </w:instrText>
      </w:r>
      <w:r>
        <w:rPr>
          <w:rFonts w:hint="eastAsia" w:eastAsiaTheme="minorEastAsia"/>
          <w:lang w:val="en-US" w:eastAsia="zh-CN"/>
        </w:rPr>
        <w:fldChar w:fldCharType="separate"/>
      </w:r>
      <w:r>
        <w:rPr>
          <w:rStyle w:val="4"/>
          <w:rFonts w:hint="eastAsia" w:eastAsiaTheme="minorEastAsia"/>
          <w:lang w:val="en-US" w:eastAsia="zh-CN"/>
        </w:rPr>
        <w:t>https://docs.qq.com/doc/DZnhGS0V2c3ViZ2ZR</w:t>
      </w:r>
      <w:r>
        <w:rPr>
          <w:rFonts w:hint="eastAsia" w:eastAsiaTheme="minor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以上文档中第三个板块，海外仓库设置。添加仓库，搜索【海外仓网】，添加后刷新页面，会出来我们可以用的仓库，点启用。</w:t>
      </w:r>
      <w:r>
        <w:drawing>
          <wp:inline distT="0" distB="0" distL="114300" distR="114300">
            <wp:extent cx="5269865" cy="2729865"/>
            <wp:effectExtent l="0" t="0" r="317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86269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0180" cy="2586355"/>
            <wp:effectExtent l="0" t="0" r="7620" b="4445"/>
            <wp:docPr id="8" name="图片 8" descr="5ca6193a0ee3ef84e5205142a0a6a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ca6193a0ee3ef84e5205142a0a6af8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19F8E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568575"/>
            <wp:effectExtent l="0" t="0" r="6985" b="6985"/>
            <wp:docPr id="9" name="图片 9" descr="d29ef1468b53b5abb6b62af1de85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29ef1468b53b5abb6b62af1de8523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58BF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以下是需要在我们海外仓网做的设置</w:t>
      </w:r>
    </w:p>
    <w:p w14:paraId="4F7B8501"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绑定仓库</w:t>
      </w:r>
    </w:p>
    <w:p w14:paraId="379D51CB">
      <w:pPr>
        <w:numPr>
          <w:ilvl w:val="0"/>
          <w:numId w:val="0"/>
        </w:numPr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在我司系统【G1-2领星/赛狐货主ID授权】获取，在领星的海外仓绑定需要输入货主ID与授权码做仓库绑定。</w:t>
      </w:r>
    </w:p>
    <w:p w14:paraId="3A1EE710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736215"/>
            <wp:effectExtent l="0" t="0" r="317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D18B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3040" cy="31984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C7CAC"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SKU配对</w:t>
      </w:r>
    </w:p>
    <w:p w14:paraId="5730D70A">
      <w:pPr>
        <w:numPr>
          <w:ilvl w:val="0"/>
          <w:numId w:val="3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货物未到仓库之前做SKU配对</w:t>
      </w:r>
    </w:p>
    <w:p w14:paraId="54471BA1">
      <w:pPr>
        <w:numPr>
          <w:ilvl w:val="0"/>
          <w:numId w:val="0"/>
        </w:numPr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海外仓网系统【A1商品信息录入】，按照要去将必填项都录入</w:t>
      </w:r>
    </w:p>
    <w:p w14:paraId="7EB032E3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3040" cy="28149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CDB3B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在【G3平台可销售库存管理】-【无库存添加SKU】</w:t>
      </w:r>
    </w:p>
    <w:p w14:paraId="0718F9CA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因为无论是TEMU平台或者SHEIN平台或者是领星、赛狐等ERP，都是抓取的【G3平台可销售库存管理】这个数据库，货未到仓库也可以先做SKU 配对，等货物实际到仓后平台和ERP就都会同步我们的库存了。</w:t>
      </w:r>
    </w:p>
    <w:p w14:paraId="13EEB9D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5420" cy="2441575"/>
            <wp:effectExtent l="0" t="0" r="762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5CAF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1135" cy="2247900"/>
            <wp:effectExtent l="0" t="0" r="190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EADE"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货已经到仓，</w:t>
      </w:r>
      <w:bookmarkStart w:id="0" w:name="_GoBack"/>
      <w:bookmarkEnd w:id="0"/>
      <w:r>
        <w:rPr>
          <w:rFonts w:hint="eastAsia"/>
          <w:lang w:val="en-US" w:eastAsia="zh-CN"/>
        </w:rPr>
        <w:t>先在我们系统【G3平台可销售库存管理】-【添加一个新SKU】，添加好以后，就可以到ERP做SKU配对。</w:t>
      </w:r>
    </w:p>
    <w:p w14:paraId="44AF7FC1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2405" cy="2001520"/>
            <wp:effectExtent l="0" t="0" r="63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A248">
      <w:pPr>
        <w:numPr>
          <w:ilvl w:val="0"/>
          <w:numId w:val="0"/>
        </w:numPr>
        <w:ind w:left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ERP和平台同步我们仓库的库存数据，大约半小时左右。</w:t>
      </w:r>
    </w:p>
    <w:p w14:paraId="5EAAE1E8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大家可以耐心等待下。同步好库存后就可以根据平台要去或者ERP的教程做推单了。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77735"/>
    <w:multiLevelType w:val="singleLevel"/>
    <w:tmpl w:val="00B777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249DE7"/>
    <w:multiLevelType w:val="singleLevel"/>
    <w:tmpl w:val="04249DE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431C8687"/>
    <w:multiLevelType w:val="singleLevel"/>
    <w:tmpl w:val="431C86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53373"/>
    <w:rsid w:val="2BCD1299"/>
    <w:rsid w:val="34B04C09"/>
    <w:rsid w:val="44486EC5"/>
    <w:rsid w:val="74D6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346</Words>
  <Characters>424</Characters>
  <Lines>0</Lines>
  <Paragraphs>0</Paragraphs>
  <TotalTime>58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2026-06-16T05:51:00Z</dcterms:created>
  <dc:creator>Administrator</dc:creator>
  <cp:lastModifiedBy>糖</cp:lastModifiedBy>
  <dcterms:modified xsi:type="dcterms:W3CDTF">2026-06-23T10:21:44Z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eyJoZGlkIjoiMjM4ZjQ3ZWRiNDdjMGJkNTlkMTAzMTk0MGNlNWI2NDciLCJ1c2VySWQiOiI3NjUwODg3NzAifQ==</vt:lpwstr>
  </property>
  <property fmtid="{D5CDD505-2E9C-101B-9397-08002B2CF9AE}" pid="4" name="ICV">
    <vt:lpwstr>6B300079D21E41A89A8713327B1A7B60_12</vt:lpwstr>
  </property>
</Properties>
</file>